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6" w:rsidRDefault="00DD1306" w:rsidP="00203E2C">
      <w:pPr>
        <w:keepNext/>
        <w:jc w:val="center"/>
        <w:outlineLvl w:val="1"/>
        <w:rPr>
          <w:b/>
          <w:i/>
          <w:sz w:val="26"/>
          <w:szCs w:val="26"/>
        </w:rPr>
      </w:pPr>
    </w:p>
    <w:p w:rsidR="00203E2C" w:rsidRPr="0001117B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D52D78" w:rsidRDefault="00203E2C" w:rsidP="00203E2C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</w:t>
      </w:r>
    </w:p>
    <w:p w:rsidR="00203E2C" w:rsidRPr="0001117B" w:rsidRDefault="00203E2C" w:rsidP="00203E2C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ВЗЕТИ С ПРОТОКОЛ № </w:t>
      </w:r>
      <w:r w:rsidR="00A1249A">
        <w:rPr>
          <w:b/>
          <w:i/>
          <w:sz w:val="28"/>
          <w:szCs w:val="28"/>
          <w:lang w:val="ru-RU"/>
        </w:rPr>
        <w:t>1</w:t>
      </w:r>
      <w:r w:rsidR="00847917">
        <w:rPr>
          <w:b/>
          <w:i/>
          <w:sz w:val="28"/>
          <w:szCs w:val="28"/>
          <w:lang w:val="en-US"/>
        </w:rPr>
        <w:t>5</w:t>
      </w:r>
      <w:r w:rsidR="002D2B30"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 w:rsidR="00A1249A">
        <w:rPr>
          <w:b/>
          <w:i/>
          <w:sz w:val="28"/>
          <w:szCs w:val="28"/>
        </w:rPr>
        <w:t>0</w:t>
      </w:r>
      <w:r w:rsidR="00847917">
        <w:rPr>
          <w:b/>
          <w:i/>
          <w:sz w:val="28"/>
          <w:szCs w:val="28"/>
          <w:lang w:val="en-US"/>
        </w:rPr>
        <w:t>9</w:t>
      </w:r>
      <w:r w:rsidR="00A1249A">
        <w:rPr>
          <w:b/>
          <w:i/>
          <w:sz w:val="28"/>
          <w:szCs w:val="28"/>
        </w:rPr>
        <w:t>.1</w:t>
      </w:r>
      <w:r w:rsidR="00847917">
        <w:rPr>
          <w:b/>
          <w:i/>
          <w:sz w:val="28"/>
          <w:szCs w:val="28"/>
          <w:lang w:val="en-US"/>
        </w:rPr>
        <w:t>2</w:t>
      </w:r>
      <w:r w:rsidR="00F36EA6">
        <w:rPr>
          <w:b/>
          <w:i/>
          <w:sz w:val="28"/>
          <w:szCs w:val="28"/>
        </w:rPr>
        <w:t>.202</w:t>
      </w:r>
      <w:r w:rsidR="00A1249A">
        <w:rPr>
          <w:b/>
          <w:i/>
          <w:sz w:val="28"/>
          <w:szCs w:val="28"/>
        </w:rPr>
        <w:t>1</w:t>
      </w:r>
      <w:r w:rsidRPr="0001117B">
        <w:rPr>
          <w:b/>
          <w:i/>
          <w:sz w:val="28"/>
          <w:szCs w:val="28"/>
        </w:rPr>
        <w:t xml:space="preserve"> ГОД.</w:t>
      </w:r>
    </w:p>
    <w:p w:rsidR="00AA5721" w:rsidRDefault="00AA5721" w:rsidP="00203E2C">
      <w:pPr>
        <w:rPr>
          <w:b/>
          <w:sz w:val="28"/>
          <w:szCs w:val="28"/>
        </w:rPr>
      </w:pPr>
    </w:p>
    <w:p w:rsidR="00AA5721" w:rsidRPr="00203E2C" w:rsidRDefault="00AA5721" w:rsidP="00203E2C">
      <w:pPr>
        <w:rPr>
          <w:b/>
          <w:sz w:val="28"/>
          <w:szCs w:val="28"/>
        </w:rPr>
      </w:pPr>
    </w:p>
    <w:p w:rsidR="00203E2C" w:rsidRPr="002157DB" w:rsidRDefault="00203E2C" w:rsidP="00203E2C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>ПО ТОЧКА ПЪРВА</w:t>
      </w:r>
    </w:p>
    <w:p w:rsidR="00D804CB" w:rsidRPr="00845796" w:rsidRDefault="00D804CB" w:rsidP="0025463F">
      <w:pPr>
        <w:spacing w:line="276" w:lineRule="auto"/>
        <w:ind w:firstLine="708"/>
        <w:jc w:val="both"/>
        <w:rPr>
          <w:smallCaps/>
          <w:sz w:val="26"/>
          <w:szCs w:val="26"/>
        </w:rPr>
      </w:pPr>
      <w:r w:rsidRPr="00845796">
        <w:rPr>
          <w:smallCaps/>
          <w:sz w:val="26"/>
          <w:szCs w:val="26"/>
          <w:lang w:val="en-US"/>
        </w:rPr>
        <w:t>1</w:t>
      </w:r>
      <w:r w:rsidRPr="00845796">
        <w:rPr>
          <w:smallCaps/>
          <w:sz w:val="26"/>
          <w:szCs w:val="26"/>
        </w:rPr>
        <w:t xml:space="preserve">. Приема за законосъобразен избора на доц. д-р доц. д-р </w:t>
      </w:r>
      <w:r w:rsidRPr="00845796">
        <w:rPr>
          <w:b/>
          <w:bCs/>
          <w:smallCaps/>
          <w:sz w:val="26"/>
          <w:szCs w:val="26"/>
        </w:rPr>
        <w:t xml:space="preserve">МАРИАНА ПЕНКОВА РАДИЧЕВА, </w:t>
      </w:r>
      <w:proofErr w:type="spellStart"/>
      <w:r w:rsidRPr="00845796">
        <w:rPr>
          <w:b/>
          <w:bCs/>
          <w:smallCaps/>
          <w:sz w:val="26"/>
          <w:szCs w:val="26"/>
        </w:rPr>
        <w:t>дм</w:t>
      </w:r>
      <w:proofErr w:type="spellEnd"/>
      <w:r w:rsidRPr="00845796">
        <w:rPr>
          <w:smallCaps/>
          <w:sz w:val="26"/>
          <w:szCs w:val="26"/>
        </w:rPr>
        <w:t xml:space="preserve"> за Председател на Общото събрание на Медицински факултет.</w:t>
      </w:r>
    </w:p>
    <w:p w:rsidR="00D804CB" w:rsidRPr="00845796" w:rsidRDefault="00D804CB" w:rsidP="0025463F">
      <w:pPr>
        <w:spacing w:line="276" w:lineRule="auto"/>
        <w:ind w:firstLine="708"/>
        <w:jc w:val="both"/>
        <w:rPr>
          <w:smallCaps/>
          <w:sz w:val="26"/>
          <w:szCs w:val="26"/>
        </w:rPr>
      </w:pPr>
      <w:r w:rsidRPr="00845796">
        <w:rPr>
          <w:smallCaps/>
          <w:sz w:val="26"/>
          <w:szCs w:val="26"/>
          <w:lang w:val="en-US"/>
        </w:rPr>
        <w:t>2</w:t>
      </w:r>
      <w:r w:rsidRPr="00845796">
        <w:rPr>
          <w:smallCaps/>
          <w:sz w:val="26"/>
          <w:szCs w:val="26"/>
        </w:rPr>
        <w:t xml:space="preserve">. Приема за законосъобразен избора на доц. д-р </w:t>
      </w:r>
      <w:r w:rsidRPr="00845796">
        <w:rPr>
          <w:b/>
          <w:smallCaps/>
          <w:sz w:val="26"/>
          <w:szCs w:val="26"/>
        </w:rPr>
        <w:t>Цветелин Койчев Георгиев</w:t>
      </w:r>
      <w:r w:rsidRPr="00845796">
        <w:rPr>
          <w:smallCaps/>
          <w:sz w:val="26"/>
          <w:szCs w:val="26"/>
          <w:lang w:val="en-US"/>
        </w:rPr>
        <w:t xml:space="preserve"> </w:t>
      </w:r>
      <w:r w:rsidRPr="00845796">
        <w:rPr>
          <w:smallCaps/>
          <w:sz w:val="26"/>
          <w:szCs w:val="26"/>
        </w:rPr>
        <w:t>за Зам.-председател на Общото събрание на Медицински факултет.</w:t>
      </w:r>
    </w:p>
    <w:p w:rsidR="00D804CB" w:rsidRPr="00845796" w:rsidRDefault="00D804CB" w:rsidP="00255868">
      <w:pPr>
        <w:spacing w:line="276" w:lineRule="auto"/>
        <w:ind w:firstLine="709"/>
        <w:jc w:val="both"/>
        <w:rPr>
          <w:smallCaps/>
          <w:sz w:val="26"/>
          <w:szCs w:val="26"/>
        </w:rPr>
      </w:pPr>
      <w:r w:rsidRPr="00845796">
        <w:rPr>
          <w:smallCaps/>
          <w:sz w:val="26"/>
          <w:szCs w:val="26"/>
        </w:rPr>
        <w:t xml:space="preserve">3. Приема за законосъобразен избора на членовете на Факултетния съвет на Медицински факултет от квота на хабилитирани преподаватели, както следва: </w:t>
      </w:r>
    </w:p>
    <w:p w:rsidR="00D804CB" w:rsidRPr="00845796" w:rsidRDefault="00D804CB" w:rsidP="00255868">
      <w:pPr>
        <w:numPr>
          <w:ilvl w:val="0"/>
          <w:numId w:val="18"/>
        </w:numPr>
        <w:spacing w:after="200" w:line="276" w:lineRule="auto"/>
        <w:ind w:hanging="11"/>
        <w:contextualSpacing/>
        <w:jc w:val="both"/>
        <w:rPr>
          <w:smallCaps/>
          <w:sz w:val="26"/>
          <w:szCs w:val="26"/>
        </w:rPr>
      </w:pPr>
      <w:r w:rsidRPr="00845796">
        <w:rPr>
          <w:smallCaps/>
          <w:sz w:val="26"/>
          <w:szCs w:val="26"/>
        </w:rPr>
        <w:t>доц. Люба Динева Митева;</w:t>
      </w:r>
    </w:p>
    <w:p w:rsidR="00255868" w:rsidRPr="00255868" w:rsidRDefault="00D804CB" w:rsidP="00255868">
      <w:pPr>
        <w:numPr>
          <w:ilvl w:val="0"/>
          <w:numId w:val="18"/>
        </w:numPr>
        <w:spacing w:after="200" w:line="276" w:lineRule="auto"/>
        <w:ind w:left="0" w:firstLine="708"/>
        <w:contextualSpacing/>
        <w:jc w:val="both"/>
        <w:rPr>
          <w:smallCaps/>
          <w:sz w:val="28"/>
          <w:szCs w:val="28"/>
        </w:rPr>
      </w:pPr>
      <w:r w:rsidRPr="00255868">
        <w:rPr>
          <w:smallCaps/>
          <w:sz w:val="26"/>
          <w:szCs w:val="26"/>
        </w:rPr>
        <w:t xml:space="preserve">доц. Янка Димитрова </w:t>
      </w:r>
      <w:proofErr w:type="spellStart"/>
      <w:r w:rsidRPr="00255868">
        <w:rPr>
          <w:smallCaps/>
          <w:sz w:val="26"/>
          <w:szCs w:val="26"/>
        </w:rPr>
        <w:t>Карамалакова</w:t>
      </w:r>
      <w:proofErr w:type="spellEnd"/>
      <w:r w:rsidRPr="00255868">
        <w:rPr>
          <w:smallCaps/>
          <w:sz w:val="26"/>
          <w:szCs w:val="26"/>
        </w:rPr>
        <w:t>;</w:t>
      </w:r>
      <w:r w:rsidR="00255868" w:rsidRPr="00255868">
        <w:rPr>
          <w:smallCaps/>
          <w:sz w:val="26"/>
          <w:szCs w:val="26"/>
        </w:rPr>
        <w:t xml:space="preserve"> </w:t>
      </w:r>
    </w:p>
    <w:p w:rsidR="002157DB" w:rsidRPr="00255868" w:rsidRDefault="00D804CB" w:rsidP="00255868">
      <w:pPr>
        <w:numPr>
          <w:ilvl w:val="0"/>
          <w:numId w:val="18"/>
        </w:numPr>
        <w:spacing w:after="200" w:line="276" w:lineRule="auto"/>
        <w:ind w:left="0" w:firstLine="708"/>
        <w:contextualSpacing/>
        <w:jc w:val="both"/>
        <w:rPr>
          <w:smallCaps/>
          <w:sz w:val="28"/>
          <w:szCs w:val="28"/>
        </w:rPr>
      </w:pPr>
      <w:r w:rsidRPr="00255868">
        <w:rPr>
          <w:smallCaps/>
          <w:sz w:val="26"/>
          <w:szCs w:val="26"/>
        </w:rPr>
        <w:t>доц. Цветелин Койчев Георгиев.</w:t>
      </w:r>
    </w:p>
    <w:p w:rsidR="00F36EA6" w:rsidRDefault="00F36EA6" w:rsidP="00CA5EA8">
      <w:pPr>
        <w:ind w:firstLine="708"/>
        <w:jc w:val="both"/>
        <w:rPr>
          <w:b/>
          <w:sz w:val="26"/>
          <w:szCs w:val="26"/>
        </w:rPr>
      </w:pPr>
    </w:p>
    <w:p w:rsidR="00F36EA6" w:rsidRDefault="00F36EA6" w:rsidP="00CA5EA8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>
        <w:rPr>
          <w:b/>
          <w:sz w:val="26"/>
          <w:szCs w:val="26"/>
        </w:rPr>
        <w:t>ВТОРА</w:t>
      </w:r>
    </w:p>
    <w:p w:rsidR="005378E0" w:rsidRDefault="0025463F" w:rsidP="0025463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154AEA">
        <w:rPr>
          <w:smallCaps/>
          <w:sz w:val="28"/>
          <w:szCs w:val="28"/>
        </w:rPr>
        <w:t xml:space="preserve">КС приема за законосъобразна процедурата по избора на доц. д-р Мариана Пенкова </w:t>
      </w:r>
      <w:proofErr w:type="spellStart"/>
      <w:r w:rsidRPr="00154AEA">
        <w:rPr>
          <w:smallCaps/>
          <w:sz w:val="28"/>
          <w:szCs w:val="28"/>
        </w:rPr>
        <w:t>Радичева</w:t>
      </w:r>
      <w:proofErr w:type="spellEnd"/>
      <w:r w:rsidRPr="00154AEA">
        <w:rPr>
          <w:smallCaps/>
          <w:sz w:val="28"/>
          <w:szCs w:val="28"/>
        </w:rPr>
        <w:t xml:space="preserve"> за ръководител на катедра ”Пропедевтика на Вътрешните болести и Клинична лаборатория“ при Медицински факултет, съгласно протоколите от катедрения съвет и факултетния съвет при МФ.</w:t>
      </w:r>
    </w:p>
    <w:p w:rsidR="00433688" w:rsidRDefault="00433688" w:rsidP="00203E2C">
      <w:pPr>
        <w:ind w:left="2124" w:firstLine="708"/>
        <w:rPr>
          <w:b/>
          <w:bCs/>
          <w:sz w:val="26"/>
          <w:szCs w:val="26"/>
        </w:rPr>
      </w:pPr>
    </w:p>
    <w:p w:rsidR="00433688" w:rsidRDefault="00433688" w:rsidP="00203E2C">
      <w:pPr>
        <w:ind w:left="2124" w:firstLine="708"/>
        <w:rPr>
          <w:b/>
          <w:bCs/>
          <w:sz w:val="26"/>
          <w:szCs w:val="26"/>
        </w:rPr>
      </w:pPr>
    </w:p>
    <w:p w:rsidR="00983CF2" w:rsidRDefault="00983CF2" w:rsidP="00203E2C">
      <w:pPr>
        <w:ind w:left="2124" w:firstLine="708"/>
        <w:rPr>
          <w:b/>
          <w:bCs/>
          <w:sz w:val="26"/>
          <w:szCs w:val="26"/>
        </w:rPr>
      </w:pPr>
    </w:p>
    <w:p w:rsidR="0025463F" w:rsidRDefault="0025463F" w:rsidP="00203E2C">
      <w:pPr>
        <w:ind w:left="2124" w:firstLine="708"/>
        <w:rPr>
          <w:b/>
          <w:bCs/>
          <w:sz w:val="26"/>
          <w:szCs w:val="26"/>
        </w:rPr>
      </w:pPr>
    </w:p>
    <w:p w:rsidR="0025463F" w:rsidRDefault="0025463F" w:rsidP="00203E2C">
      <w:pPr>
        <w:ind w:left="2124" w:firstLine="708"/>
        <w:rPr>
          <w:b/>
          <w:bCs/>
          <w:sz w:val="26"/>
          <w:szCs w:val="26"/>
        </w:rPr>
      </w:pPr>
    </w:p>
    <w:p w:rsidR="0025463F" w:rsidRDefault="0025463F" w:rsidP="00203E2C">
      <w:pPr>
        <w:ind w:left="2124" w:firstLine="708"/>
        <w:rPr>
          <w:b/>
          <w:bCs/>
          <w:sz w:val="26"/>
          <w:szCs w:val="26"/>
        </w:rPr>
      </w:pPr>
    </w:p>
    <w:p w:rsidR="00203E2C" w:rsidRPr="002D2B30" w:rsidRDefault="00203E2C" w:rsidP="00203E2C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C77F92" w:rsidRDefault="00203E2C" w:rsidP="002C5E4E">
      <w:pPr>
        <w:ind w:left="4248" w:firstLine="708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 w:rsidR="00A1249A"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 w:rsidR="00A1249A">
        <w:rPr>
          <w:b/>
          <w:sz w:val="26"/>
          <w:szCs w:val="26"/>
        </w:rPr>
        <w:t>Радостин Симеонов</w:t>
      </w:r>
      <w:r w:rsidRPr="002D2B30">
        <w:rPr>
          <w:b/>
          <w:sz w:val="26"/>
          <w:szCs w:val="26"/>
        </w:rPr>
        <w:t>/</w:t>
      </w:r>
    </w:p>
    <w:p w:rsidR="00236F39" w:rsidRDefault="00236F39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236F39" w:rsidRDefault="00236F39" w:rsidP="00236F39">
      <w:pPr>
        <w:keepNext/>
        <w:jc w:val="right"/>
        <w:outlineLvl w:val="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ПРЕПИС-ИЗВЛЕЧЕНИЕ!</w:t>
      </w: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Pr="0001117B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D52D78" w:rsidRDefault="00A1249A" w:rsidP="00A1249A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</w:t>
      </w:r>
    </w:p>
    <w:p w:rsidR="00A1249A" w:rsidRPr="0001117B" w:rsidRDefault="00A1249A" w:rsidP="00A1249A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ВЗЕТИ С ПРОТОКОЛ № </w:t>
      </w:r>
      <w:r>
        <w:rPr>
          <w:b/>
          <w:i/>
          <w:sz w:val="28"/>
          <w:szCs w:val="28"/>
          <w:lang w:val="ru-RU"/>
        </w:rPr>
        <w:t>1</w:t>
      </w:r>
      <w:r w:rsidR="00847917">
        <w:rPr>
          <w:b/>
          <w:i/>
          <w:sz w:val="28"/>
          <w:szCs w:val="28"/>
          <w:lang w:val="en-US"/>
        </w:rPr>
        <w:t>5</w:t>
      </w:r>
      <w:r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0</w:t>
      </w:r>
      <w:r w:rsidR="00847917">
        <w:rPr>
          <w:b/>
          <w:i/>
          <w:sz w:val="28"/>
          <w:szCs w:val="28"/>
          <w:lang w:val="en-US"/>
        </w:rPr>
        <w:t>9</w:t>
      </w:r>
      <w:r>
        <w:rPr>
          <w:b/>
          <w:i/>
          <w:sz w:val="28"/>
          <w:szCs w:val="28"/>
        </w:rPr>
        <w:t>.1</w:t>
      </w:r>
      <w:r w:rsidR="00847917">
        <w:rPr>
          <w:b/>
          <w:i/>
          <w:sz w:val="28"/>
          <w:szCs w:val="28"/>
          <w:lang w:val="en-US"/>
        </w:rPr>
        <w:t>2</w:t>
      </w:r>
      <w:r>
        <w:rPr>
          <w:b/>
          <w:i/>
          <w:sz w:val="28"/>
          <w:szCs w:val="28"/>
        </w:rPr>
        <w:t>.2021</w:t>
      </w:r>
      <w:r w:rsidRPr="0001117B">
        <w:rPr>
          <w:b/>
          <w:i/>
          <w:sz w:val="28"/>
          <w:szCs w:val="28"/>
        </w:rPr>
        <w:t xml:space="preserve"> Г.</w:t>
      </w:r>
    </w:p>
    <w:p w:rsidR="00A1249A" w:rsidRDefault="00A1249A" w:rsidP="00A1249A">
      <w:pPr>
        <w:rPr>
          <w:b/>
          <w:sz w:val="28"/>
          <w:szCs w:val="28"/>
        </w:rPr>
      </w:pPr>
    </w:p>
    <w:p w:rsidR="00A1249A" w:rsidRPr="00203E2C" w:rsidRDefault="00A1249A" w:rsidP="00A1249A">
      <w:pPr>
        <w:rPr>
          <w:b/>
          <w:sz w:val="28"/>
          <w:szCs w:val="28"/>
        </w:rPr>
      </w:pPr>
    </w:p>
    <w:p w:rsidR="00A1249A" w:rsidRPr="002157DB" w:rsidRDefault="00A1249A" w:rsidP="00D52D7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 w:rsidR="00D52D78">
        <w:rPr>
          <w:b/>
          <w:sz w:val="26"/>
          <w:szCs w:val="26"/>
        </w:rPr>
        <w:t>ВТОРА</w:t>
      </w:r>
    </w:p>
    <w:p w:rsidR="00A1249A" w:rsidRPr="00D52D78" w:rsidRDefault="00D52D78" w:rsidP="00D52D78">
      <w:pPr>
        <w:spacing w:line="360" w:lineRule="auto"/>
        <w:ind w:firstLine="708"/>
        <w:jc w:val="both"/>
        <w:rPr>
          <w:smallCaps/>
          <w:sz w:val="28"/>
          <w:szCs w:val="28"/>
        </w:rPr>
      </w:pPr>
      <w:r w:rsidRPr="00D52D78">
        <w:rPr>
          <w:smallCaps/>
          <w:sz w:val="28"/>
          <w:szCs w:val="28"/>
        </w:rPr>
        <w:t xml:space="preserve">КС приема за законосъобразна процедурата по избора на доц. д-р Мариана Пенкова </w:t>
      </w:r>
      <w:proofErr w:type="spellStart"/>
      <w:r w:rsidRPr="00D52D78">
        <w:rPr>
          <w:smallCaps/>
          <w:sz w:val="28"/>
          <w:szCs w:val="28"/>
        </w:rPr>
        <w:t>Радичева</w:t>
      </w:r>
      <w:proofErr w:type="spellEnd"/>
      <w:r w:rsidRPr="00D52D78">
        <w:rPr>
          <w:smallCaps/>
          <w:sz w:val="28"/>
          <w:szCs w:val="28"/>
        </w:rPr>
        <w:t xml:space="preserve"> за ръководител на катедра ”Пропедевтика на Вътрешните болести и Клинична лаборатория“ при Медицински факултет, съгласно протоколите от катедрения съвет и факултетния съвет при МФ.</w:t>
      </w:r>
    </w:p>
    <w:p w:rsidR="00A1249A" w:rsidRDefault="00A1249A" w:rsidP="00A1249A">
      <w:pPr>
        <w:ind w:firstLine="708"/>
        <w:jc w:val="both"/>
        <w:rPr>
          <w:b/>
          <w:sz w:val="26"/>
          <w:szCs w:val="26"/>
        </w:rPr>
      </w:pPr>
    </w:p>
    <w:p w:rsidR="00A1249A" w:rsidRPr="002157DB" w:rsidRDefault="00A1249A" w:rsidP="00A1249A">
      <w:pPr>
        <w:ind w:firstLine="708"/>
        <w:jc w:val="both"/>
        <w:rPr>
          <w:bCs/>
          <w:iCs/>
          <w:sz w:val="24"/>
          <w:szCs w:val="24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D52D78">
      <w:pPr>
        <w:spacing w:line="276" w:lineRule="auto"/>
        <w:ind w:left="2124" w:firstLine="708"/>
        <w:rPr>
          <w:b/>
          <w:bCs/>
          <w:sz w:val="26"/>
          <w:szCs w:val="26"/>
        </w:rPr>
      </w:pPr>
    </w:p>
    <w:p w:rsidR="00A1249A" w:rsidRPr="002D2B30" w:rsidRDefault="00A1249A" w:rsidP="00D52D78">
      <w:pPr>
        <w:spacing w:line="276" w:lineRule="auto"/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  <w:r w:rsidR="00D52D78">
        <w:rPr>
          <w:b/>
          <w:bCs/>
          <w:sz w:val="26"/>
          <w:szCs w:val="26"/>
        </w:rPr>
        <w:t>/П/</w:t>
      </w:r>
    </w:p>
    <w:p w:rsidR="00A1249A" w:rsidRDefault="00A1249A" w:rsidP="00D52D78">
      <w:pPr>
        <w:keepNext/>
        <w:spacing w:line="276" w:lineRule="auto"/>
        <w:ind w:left="2124" w:firstLine="708"/>
        <w:jc w:val="center"/>
        <w:outlineLvl w:val="1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Радостин Симеонов/</w:t>
      </w:r>
    </w:p>
    <w:p w:rsidR="00A1249A" w:rsidRDefault="00A1249A" w:rsidP="00D52D78">
      <w:pPr>
        <w:keepNext/>
        <w:spacing w:line="276" w:lineRule="auto"/>
        <w:outlineLvl w:val="1"/>
        <w:rPr>
          <w:b/>
          <w:sz w:val="26"/>
          <w:szCs w:val="26"/>
        </w:rPr>
      </w:pPr>
    </w:p>
    <w:p w:rsidR="00A1249A" w:rsidRDefault="00A1249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1249A" w:rsidRDefault="00A1249A" w:rsidP="00A1249A">
      <w:pPr>
        <w:keepNext/>
        <w:jc w:val="right"/>
        <w:outlineLvl w:val="1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ПРЕПИС-ИЗВЛЕЧЕНИЕ!</w:t>
      </w: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</w:p>
    <w:p w:rsidR="00A1249A" w:rsidRPr="0001117B" w:rsidRDefault="00A1249A" w:rsidP="00A1249A">
      <w:pPr>
        <w:keepNext/>
        <w:jc w:val="center"/>
        <w:outlineLvl w:val="1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>Р Е Ш Е Н И Я</w:t>
      </w:r>
    </w:p>
    <w:p w:rsidR="00A1249A" w:rsidRPr="0001117B" w:rsidRDefault="00A1249A" w:rsidP="00A1249A">
      <w:pPr>
        <w:jc w:val="center"/>
        <w:rPr>
          <w:b/>
          <w:i/>
          <w:sz w:val="28"/>
          <w:szCs w:val="28"/>
        </w:rPr>
      </w:pPr>
      <w:r w:rsidRPr="0001117B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>
        <w:rPr>
          <w:b/>
          <w:i/>
          <w:sz w:val="28"/>
          <w:szCs w:val="28"/>
          <w:lang w:val="ru-RU"/>
        </w:rPr>
        <w:t>1</w:t>
      </w:r>
      <w:r w:rsidR="00D52D78">
        <w:rPr>
          <w:b/>
          <w:i/>
          <w:sz w:val="28"/>
          <w:szCs w:val="28"/>
          <w:lang w:val="ru-RU"/>
        </w:rPr>
        <w:t>5</w:t>
      </w:r>
      <w:r w:rsidRPr="0001117B">
        <w:rPr>
          <w:b/>
          <w:i/>
          <w:sz w:val="28"/>
          <w:szCs w:val="28"/>
          <w:lang w:val="ru-RU"/>
        </w:rPr>
        <w:t xml:space="preserve"> </w:t>
      </w:r>
      <w:r w:rsidRPr="0001117B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0</w:t>
      </w:r>
      <w:r w:rsidR="00D52D78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.1</w:t>
      </w:r>
      <w:r w:rsidR="00D52D7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.2021</w:t>
      </w:r>
      <w:r w:rsidRPr="0001117B">
        <w:rPr>
          <w:b/>
          <w:i/>
          <w:sz w:val="28"/>
          <w:szCs w:val="28"/>
        </w:rPr>
        <w:t xml:space="preserve"> Г.</w:t>
      </w:r>
    </w:p>
    <w:p w:rsidR="00A1249A" w:rsidRDefault="00A1249A" w:rsidP="00A1249A">
      <w:pPr>
        <w:rPr>
          <w:b/>
          <w:sz w:val="28"/>
          <w:szCs w:val="28"/>
        </w:rPr>
      </w:pPr>
    </w:p>
    <w:p w:rsidR="00A1249A" w:rsidRPr="00203E2C" w:rsidRDefault="00A1249A" w:rsidP="00A1249A">
      <w:pPr>
        <w:rPr>
          <w:b/>
          <w:sz w:val="28"/>
          <w:szCs w:val="28"/>
        </w:rPr>
      </w:pPr>
    </w:p>
    <w:p w:rsidR="00A1249A" w:rsidRPr="002157DB" w:rsidRDefault="00A1249A" w:rsidP="00A1249A">
      <w:pPr>
        <w:ind w:firstLine="708"/>
        <w:jc w:val="both"/>
        <w:rPr>
          <w:b/>
          <w:sz w:val="26"/>
          <w:szCs w:val="26"/>
        </w:rPr>
      </w:pPr>
      <w:r w:rsidRPr="002157DB">
        <w:rPr>
          <w:b/>
          <w:sz w:val="26"/>
          <w:szCs w:val="26"/>
        </w:rPr>
        <w:t xml:space="preserve">ПО ТОЧКА </w:t>
      </w:r>
      <w:r w:rsidR="00903B11">
        <w:rPr>
          <w:b/>
          <w:sz w:val="26"/>
          <w:szCs w:val="26"/>
        </w:rPr>
        <w:t>ВТОРА</w:t>
      </w:r>
    </w:p>
    <w:p w:rsidR="00A1249A" w:rsidRDefault="00A1249A" w:rsidP="00A1249A">
      <w:pPr>
        <w:spacing w:line="276" w:lineRule="auto"/>
        <w:ind w:firstLine="70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КС приема за законосъобразен избора на членове за попълване състава на Факултетния съвет при </w:t>
      </w:r>
      <w:r w:rsidR="00903B11">
        <w:rPr>
          <w:smallCaps/>
          <w:sz w:val="28"/>
          <w:szCs w:val="28"/>
        </w:rPr>
        <w:t>Ф</w:t>
      </w:r>
      <w:r>
        <w:rPr>
          <w:smallCaps/>
          <w:sz w:val="28"/>
          <w:szCs w:val="28"/>
        </w:rPr>
        <w:t xml:space="preserve">акултет </w:t>
      </w:r>
      <w:r w:rsidR="00903B11">
        <w:rPr>
          <w:smallCaps/>
          <w:sz w:val="28"/>
          <w:szCs w:val="28"/>
        </w:rPr>
        <w:t xml:space="preserve">„Техника и технологии“, гр. Ямбол </w:t>
      </w:r>
      <w:r>
        <w:rPr>
          <w:smallCaps/>
          <w:sz w:val="28"/>
          <w:szCs w:val="28"/>
        </w:rPr>
        <w:t>по квоти:</w:t>
      </w:r>
    </w:p>
    <w:p w:rsidR="00A1249A" w:rsidRPr="00903B11" w:rsidRDefault="00A1249A" w:rsidP="00903B11">
      <w:pPr>
        <w:pStyle w:val="ListParagraph"/>
        <w:numPr>
          <w:ilvl w:val="0"/>
          <w:numId w:val="17"/>
        </w:numPr>
        <w:spacing w:line="276" w:lineRule="auto"/>
        <w:jc w:val="both"/>
        <w:rPr>
          <w:smallCaps/>
          <w:sz w:val="28"/>
          <w:szCs w:val="28"/>
        </w:rPr>
      </w:pPr>
      <w:r w:rsidRPr="00903B11">
        <w:rPr>
          <w:smallCaps/>
          <w:sz w:val="28"/>
          <w:szCs w:val="28"/>
        </w:rPr>
        <w:t>За хабилитирани преподаватели: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proofErr w:type="spellStart"/>
      <w:r w:rsidR="00896A42">
        <w:rPr>
          <w:smallCaps/>
          <w:sz w:val="28"/>
          <w:szCs w:val="28"/>
        </w:rPr>
        <w:t>Златоели</w:t>
      </w:r>
      <w:proofErr w:type="spellEnd"/>
      <w:r w:rsidR="00896A42">
        <w:rPr>
          <w:smallCaps/>
          <w:sz w:val="28"/>
          <w:szCs w:val="28"/>
        </w:rPr>
        <w:t xml:space="preserve"> Атанасова </w:t>
      </w:r>
      <w:proofErr w:type="spellStart"/>
      <w:r w:rsidR="00896A42">
        <w:rPr>
          <w:smallCaps/>
          <w:sz w:val="28"/>
          <w:szCs w:val="28"/>
        </w:rPr>
        <w:t>Дучева</w:t>
      </w:r>
      <w:proofErr w:type="spellEnd"/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</w:t>
      </w:r>
      <w:r w:rsidR="00896A42">
        <w:rPr>
          <w:smallCaps/>
          <w:sz w:val="28"/>
          <w:szCs w:val="28"/>
        </w:rPr>
        <w:t xml:space="preserve"> инж. Иван Георгиев Бинев</w:t>
      </w:r>
    </w:p>
    <w:p w:rsidR="00896A42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доц. д-р инж. </w:t>
      </w:r>
      <w:proofErr w:type="spellStart"/>
      <w:r>
        <w:rPr>
          <w:smallCaps/>
          <w:sz w:val="28"/>
          <w:szCs w:val="28"/>
        </w:rPr>
        <w:t>Ира</w:t>
      </w:r>
      <w:proofErr w:type="spellEnd"/>
      <w:r>
        <w:rPr>
          <w:smallCaps/>
          <w:sz w:val="28"/>
          <w:szCs w:val="28"/>
        </w:rPr>
        <w:t xml:space="preserve"> Димитрова Танева</w:t>
      </w:r>
    </w:p>
    <w:p w:rsidR="00A1249A" w:rsidRDefault="00A1249A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</w:p>
    <w:p w:rsidR="00A1249A" w:rsidRDefault="00A1249A" w:rsidP="00903B11">
      <w:pPr>
        <w:pStyle w:val="ListParagraph"/>
        <w:numPr>
          <w:ilvl w:val="0"/>
          <w:numId w:val="17"/>
        </w:numPr>
        <w:spacing w:line="276" w:lineRule="auto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 студенти и докторанти:</w:t>
      </w:r>
    </w:p>
    <w:p w:rsidR="00A1249A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Габриела Андонова Великова</w:t>
      </w:r>
    </w:p>
    <w:p w:rsidR="00A1249A" w:rsidRPr="00A1249A" w:rsidRDefault="00896A42" w:rsidP="00A1249A">
      <w:pPr>
        <w:pStyle w:val="ListParagraph"/>
        <w:spacing w:line="276" w:lineRule="auto"/>
        <w:ind w:left="1068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Диляна Данчева Георгиева</w:t>
      </w:r>
    </w:p>
    <w:p w:rsidR="00A1249A" w:rsidRDefault="00A1249A" w:rsidP="00A1249A">
      <w:pPr>
        <w:ind w:firstLine="708"/>
        <w:jc w:val="both"/>
        <w:rPr>
          <w:b/>
          <w:sz w:val="26"/>
          <w:szCs w:val="26"/>
        </w:rPr>
      </w:pPr>
    </w:p>
    <w:p w:rsidR="00A1249A" w:rsidRPr="002157DB" w:rsidRDefault="00A1249A" w:rsidP="00A1249A">
      <w:pPr>
        <w:ind w:firstLine="708"/>
        <w:jc w:val="both"/>
        <w:rPr>
          <w:bCs/>
          <w:iCs/>
          <w:sz w:val="24"/>
          <w:szCs w:val="24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Default="00A1249A" w:rsidP="00A1249A">
      <w:pPr>
        <w:ind w:left="2124" w:firstLine="708"/>
        <w:rPr>
          <w:b/>
          <w:bCs/>
          <w:sz w:val="26"/>
          <w:szCs w:val="26"/>
        </w:rPr>
      </w:pPr>
    </w:p>
    <w:p w:rsidR="00A1249A" w:rsidRPr="002D2B30" w:rsidRDefault="00A1249A" w:rsidP="00A1249A">
      <w:pPr>
        <w:ind w:left="2124" w:firstLine="708"/>
        <w:rPr>
          <w:b/>
          <w:bCs/>
          <w:sz w:val="26"/>
          <w:szCs w:val="26"/>
        </w:rPr>
      </w:pPr>
      <w:r w:rsidRPr="002D2B30">
        <w:rPr>
          <w:b/>
          <w:bCs/>
          <w:sz w:val="26"/>
          <w:szCs w:val="26"/>
        </w:rPr>
        <w:t xml:space="preserve">ПРЕДСЕДАТЕЛ НА КС:       </w:t>
      </w:r>
    </w:p>
    <w:p w:rsidR="00A1249A" w:rsidRDefault="00A1249A" w:rsidP="00A1249A">
      <w:pPr>
        <w:keepNext/>
        <w:ind w:left="2124" w:firstLine="708"/>
        <w:jc w:val="center"/>
        <w:outlineLvl w:val="1"/>
        <w:rPr>
          <w:b/>
          <w:sz w:val="26"/>
          <w:szCs w:val="26"/>
        </w:rPr>
      </w:pPr>
      <w:r w:rsidRPr="002D2B30">
        <w:rPr>
          <w:b/>
          <w:sz w:val="26"/>
          <w:szCs w:val="26"/>
        </w:rPr>
        <w:t xml:space="preserve">/доц. </w:t>
      </w:r>
      <w:r>
        <w:rPr>
          <w:b/>
          <w:sz w:val="26"/>
          <w:szCs w:val="26"/>
        </w:rPr>
        <w:t>дн</w:t>
      </w:r>
      <w:r w:rsidRPr="002D2B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Радостин Симеонов/</w:t>
      </w:r>
    </w:p>
    <w:p w:rsidR="00A1249A" w:rsidRDefault="00A1249A" w:rsidP="00A1249A">
      <w:pPr>
        <w:keepNext/>
        <w:outlineLvl w:val="1"/>
        <w:rPr>
          <w:b/>
          <w:i/>
          <w:sz w:val="26"/>
          <w:szCs w:val="26"/>
        </w:rPr>
      </w:pPr>
    </w:p>
    <w:sectPr w:rsidR="00A1249A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CC" w:rsidRDefault="00891ACC">
      <w:r>
        <w:separator/>
      </w:r>
    </w:p>
  </w:endnote>
  <w:endnote w:type="continuationSeparator" w:id="0">
    <w:p w:rsidR="00891ACC" w:rsidRDefault="0089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F815FD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F815FD" w:rsidP="00D64D08">
    <w:pPr>
      <w:pStyle w:val="Footer"/>
    </w:pPr>
  </w:p>
  <w:p w:rsidR="0022154F" w:rsidRDefault="00F8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CC" w:rsidRDefault="00891ACC">
      <w:r>
        <w:separator/>
      </w:r>
    </w:p>
  </w:footnote>
  <w:footnote w:type="continuationSeparator" w:id="0">
    <w:p w:rsidR="00891ACC" w:rsidRDefault="0089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81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F815FD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F815FD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F815FD" w:rsidP="00D64D08">
          <w:pPr>
            <w:pStyle w:val="Header"/>
            <w:rPr>
              <w:color w:val="999999"/>
            </w:rPr>
          </w:pPr>
        </w:p>
      </w:tc>
    </w:tr>
  </w:tbl>
  <w:p w:rsidR="0022154F" w:rsidRDefault="00F81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815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D64027"/>
    <w:multiLevelType w:val="hybridMultilevel"/>
    <w:tmpl w:val="B7C448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2F9"/>
    <w:multiLevelType w:val="hybridMultilevel"/>
    <w:tmpl w:val="14EA9938"/>
    <w:lvl w:ilvl="0" w:tplc="6D6E8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31719"/>
    <w:multiLevelType w:val="hybridMultilevel"/>
    <w:tmpl w:val="635AD268"/>
    <w:lvl w:ilvl="0" w:tplc="F7FE7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315A"/>
    <w:rsid w:val="00145026"/>
    <w:rsid w:val="001A110B"/>
    <w:rsid w:val="001B4818"/>
    <w:rsid w:val="00203E2C"/>
    <w:rsid w:val="002157DB"/>
    <w:rsid w:val="0022333A"/>
    <w:rsid w:val="00236F39"/>
    <w:rsid w:val="0025463F"/>
    <w:rsid w:val="00255868"/>
    <w:rsid w:val="00283161"/>
    <w:rsid w:val="002B77F3"/>
    <w:rsid w:val="002C390C"/>
    <w:rsid w:val="002C5E4E"/>
    <w:rsid w:val="002D2B30"/>
    <w:rsid w:val="003237B5"/>
    <w:rsid w:val="00327952"/>
    <w:rsid w:val="00362FB8"/>
    <w:rsid w:val="004217E7"/>
    <w:rsid w:val="00433688"/>
    <w:rsid w:val="00485CB3"/>
    <w:rsid w:val="00507D4C"/>
    <w:rsid w:val="0053072B"/>
    <w:rsid w:val="005378E0"/>
    <w:rsid w:val="005C16DF"/>
    <w:rsid w:val="005D6DDE"/>
    <w:rsid w:val="00602246"/>
    <w:rsid w:val="00631336"/>
    <w:rsid w:val="006536F1"/>
    <w:rsid w:val="006609DA"/>
    <w:rsid w:val="00664B74"/>
    <w:rsid w:val="006E50B3"/>
    <w:rsid w:val="007374BB"/>
    <w:rsid w:val="0077774E"/>
    <w:rsid w:val="007A49C4"/>
    <w:rsid w:val="007F1733"/>
    <w:rsid w:val="007F56DE"/>
    <w:rsid w:val="00810654"/>
    <w:rsid w:val="00847917"/>
    <w:rsid w:val="00891ACC"/>
    <w:rsid w:val="00896A42"/>
    <w:rsid w:val="008F0803"/>
    <w:rsid w:val="00903B11"/>
    <w:rsid w:val="00983CF2"/>
    <w:rsid w:val="009B6B3E"/>
    <w:rsid w:val="00A1249A"/>
    <w:rsid w:val="00A87573"/>
    <w:rsid w:val="00A907EB"/>
    <w:rsid w:val="00A91C36"/>
    <w:rsid w:val="00AA5721"/>
    <w:rsid w:val="00AC15B0"/>
    <w:rsid w:val="00AF3686"/>
    <w:rsid w:val="00B172C6"/>
    <w:rsid w:val="00B535CF"/>
    <w:rsid w:val="00BC5F9A"/>
    <w:rsid w:val="00C44D92"/>
    <w:rsid w:val="00C77F92"/>
    <w:rsid w:val="00CA5EA8"/>
    <w:rsid w:val="00CC081E"/>
    <w:rsid w:val="00D01313"/>
    <w:rsid w:val="00D10748"/>
    <w:rsid w:val="00D52D78"/>
    <w:rsid w:val="00D804CB"/>
    <w:rsid w:val="00DC0AD8"/>
    <w:rsid w:val="00DC20B6"/>
    <w:rsid w:val="00DC62C3"/>
    <w:rsid w:val="00DD1306"/>
    <w:rsid w:val="00E75A68"/>
    <w:rsid w:val="00E819D7"/>
    <w:rsid w:val="00EF308F"/>
    <w:rsid w:val="00F01640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A67886"/>
  <w15:docId w15:val="{2FD64638-2AB7-443A-BB18-D3C80255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9</cp:revision>
  <cp:lastPrinted>2021-12-17T06:30:00Z</cp:lastPrinted>
  <dcterms:created xsi:type="dcterms:W3CDTF">2021-12-17T06:17:00Z</dcterms:created>
  <dcterms:modified xsi:type="dcterms:W3CDTF">2022-01-19T07:41:00Z</dcterms:modified>
</cp:coreProperties>
</file>